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73B" w:rsidRDefault="00F5773B" w:rsidP="00F5773B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Филиал МБОУ</w:t>
      </w:r>
      <w:r w:rsidR="00741A8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 «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Бейская СОШИ им. Н.П. Князева</w:t>
      </w:r>
    </w:p>
    <w:p w:rsidR="00F5773B" w:rsidRDefault="00F5773B" w:rsidP="00F5773B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 Новониколаевская ООШ»</w:t>
      </w:r>
    </w:p>
    <w:p w:rsidR="00741A86" w:rsidRDefault="00741A86" w:rsidP="00F5773B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Заседание педагогического совета по теме «Работа точек роста»</w:t>
      </w:r>
    </w:p>
    <w:p w:rsidR="00741A86" w:rsidRPr="006730F9" w:rsidRDefault="00741A86" w:rsidP="00741A86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730F9">
        <w:rPr>
          <w:rFonts w:ascii="Times New Roman" w:hAnsi="Times New Roman" w:cs="Times New Roman"/>
          <w:i/>
          <w:iCs/>
          <w:sz w:val="28"/>
          <w:szCs w:val="28"/>
        </w:rPr>
        <w:t>«Если мы будем учить сегодня так,</w:t>
      </w:r>
    </w:p>
    <w:p w:rsidR="00741A86" w:rsidRPr="006730F9" w:rsidRDefault="00741A86" w:rsidP="00741A86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730F9">
        <w:rPr>
          <w:rFonts w:ascii="Times New Roman" w:hAnsi="Times New Roman" w:cs="Times New Roman"/>
          <w:i/>
          <w:iCs/>
          <w:sz w:val="28"/>
          <w:szCs w:val="28"/>
        </w:rPr>
        <w:t xml:space="preserve"> как мы учили вчера, мы украдём у детей завтра»</w:t>
      </w:r>
    </w:p>
    <w:p w:rsidR="00741A86" w:rsidRPr="006730F9" w:rsidRDefault="00741A86" w:rsidP="00741A86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730F9">
        <w:rPr>
          <w:rFonts w:ascii="Times New Roman" w:hAnsi="Times New Roman" w:cs="Times New Roman"/>
          <w:i/>
          <w:iCs/>
          <w:sz w:val="28"/>
          <w:szCs w:val="28"/>
        </w:rPr>
        <w:t xml:space="preserve">Джон </w:t>
      </w:r>
      <w:proofErr w:type="spellStart"/>
      <w:r w:rsidRPr="006730F9">
        <w:rPr>
          <w:rFonts w:ascii="Times New Roman" w:hAnsi="Times New Roman" w:cs="Times New Roman"/>
          <w:i/>
          <w:iCs/>
          <w:sz w:val="28"/>
          <w:szCs w:val="28"/>
        </w:rPr>
        <w:t>Дьюи</w:t>
      </w:r>
      <w:proofErr w:type="spellEnd"/>
    </w:p>
    <w:p w:rsidR="00741A86" w:rsidRDefault="00741A86" w:rsidP="00F5773B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363220</wp:posOffset>
            </wp:positionH>
            <wp:positionV relativeFrom="paragraph">
              <wp:posOffset>68580</wp:posOffset>
            </wp:positionV>
            <wp:extent cx="5094605" cy="6783070"/>
            <wp:effectExtent l="19050" t="0" r="0" b="0"/>
            <wp:wrapNone/>
            <wp:docPr id="4" name="Рисунок 1" descr="C:\Users\1\Desktop\педсовет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дсовет 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605" cy="678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1A86" w:rsidRDefault="00741A86" w:rsidP="00F5773B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41A86" w:rsidRDefault="00741A86" w:rsidP="00F5773B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41A86" w:rsidRDefault="00741A86" w:rsidP="00F5773B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41A86" w:rsidRDefault="00741A86" w:rsidP="00F5773B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41A86" w:rsidRDefault="00741A86" w:rsidP="00F5773B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41A86" w:rsidRDefault="00741A86" w:rsidP="00F5773B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41A86" w:rsidRDefault="00741A86" w:rsidP="00F5773B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41A86" w:rsidRDefault="00741A86" w:rsidP="00F5773B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41A86" w:rsidRDefault="00741A86" w:rsidP="00F5773B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41A86" w:rsidRDefault="00741A86" w:rsidP="00F5773B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41A86" w:rsidRDefault="00741A86" w:rsidP="00F5773B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41A86" w:rsidRDefault="00741A86" w:rsidP="00F5773B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41A86" w:rsidRDefault="00741A86" w:rsidP="00F5773B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41A86" w:rsidRDefault="00741A86" w:rsidP="00F5773B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41A86" w:rsidRDefault="00741A86" w:rsidP="00F5773B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41A86" w:rsidRDefault="00741A86" w:rsidP="00F5773B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41A86" w:rsidRDefault="00741A86" w:rsidP="00F5773B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F5773B" w:rsidRPr="00741A86" w:rsidRDefault="00F5773B" w:rsidP="00F5773B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741A8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lastRenderedPageBreak/>
        <w:t>«Точка роста» как стимулирующий фактор в обучении физики</w:t>
      </w:r>
    </w:p>
    <w:p w:rsidR="00F5773B" w:rsidRPr="00741A86" w:rsidRDefault="00F5773B" w:rsidP="00F5773B">
      <w:pPr>
        <w:rPr>
          <w:rFonts w:ascii="Times New Roman" w:hAnsi="Times New Roman" w:cs="Times New Roman"/>
          <w:sz w:val="24"/>
          <w:szCs w:val="24"/>
        </w:rPr>
      </w:pPr>
      <w:r w:rsidRPr="00741A86">
        <w:rPr>
          <w:rFonts w:ascii="Times New Roman" w:hAnsi="Times New Roman" w:cs="Times New Roman"/>
          <w:sz w:val="24"/>
          <w:szCs w:val="24"/>
        </w:rPr>
        <w:t>Эксперимент является источником знаний и критерием их истинности в науке. Концепция современного образования подразумевает, что в учебном эксперименте ведущую роль должен занять самостоятельный исследовательский ученический эксперимент.</w:t>
      </w:r>
    </w:p>
    <w:p w:rsidR="00F5773B" w:rsidRPr="00741A86" w:rsidRDefault="00F5773B" w:rsidP="00F5773B">
      <w:pPr>
        <w:rPr>
          <w:rFonts w:ascii="Times New Roman" w:hAnsi="Times New Roman" w:cs="Times New Roman"/>
          <w:sz w:val="24"/>
          <w:szCs w:val="24"/>
        </w:rPr>
      </w:pPr>
      <w:r w:rsidRPr="00741A86">
        <w:rPr>
          <w:rFonts w:ascii="Times New Roman" w:hAnsi="Times New Roman" w:cs="Times New Roman"/>
          <w:sz w:val="24"/>
          <w:szCs w:val="24"/>
        </w:rPr>
        <w:t xml:space="preserve">Современные экспериментальные исследования по физике уже трудно представить без использования не только аналоговых, но и цифровых измерительных приборов. В Федеральном государственном образовательном стандарте прописано, что одним из универсальных учебных действий, приобретаемых учащимися, должно стать умение «проведения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приборов». Учебный эксперимент по физике, проводимый на традиционном оборудовании (без применения цифровых лабораторий), не может в полной мере обеспечить решение всех образовательных задач в современной школе. Сложившаяся ситуация обусловлена существованием ряда проблем: </w:t>
      </w:r>
    </w:p>
    <w:p w:rsidR="00F5773B" w:rsidRPr="00741A86" w:rsidRDefault="00F5773B" w:rsidP="002775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1A86">
        <w:rPr>
          <w:rFonts w:ascii="Times New Roman" w:hAnsi="Times New Roman" w:cs="Times New Roman"/>
          <w:sz w:val="24"/>
          <w:szCs w:val="24"/>
        </w:rPr>
        <w:t>• традиционное школьное оборудование из-за ограничения технических возможностей не позволяет проводить многие количественные исследования;</w:t>
      </w:r>
    </w:p>
    <w:p w:rsidR="00F5773B" w:rsidRPr="00741A86" w:rsidRDefault="00F5773B" w:rsidP="002775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1A86">
        <w:rPr>
          <w:rFonts w:ascii="Times New Roman" w:hAnsi="Times New Roman" w:cs="Times New Roman"/>
          <w:sz w:val="24"/>
          <w:szCs w:val="24"/>
        </w:rPr>
        <w:t xml:space="preserve"> • длительность проведения физических исследований не всегда согласуется с длительностью учебных занятий; </w:t>
      </w:r>
    </w:p>
    <w:p w:rsidR="00F5773B" w:rsidRPr="00741A86" w:rsidRDefault="00741A86" w:rsidP="002775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1A8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359293</wp:posOffset>
            </wp:positionH>
            <wp:positionV relativeFrom="paragraph">
              <wp:posOffset>414227</wp:posOffset>
            </wp:positionV>
            <wp:extent cx="5275964" cy="4943784"/>
            <wp:effectExtent l="19050" t="0" r="886" b="0"/>
            <wp:wrapNone/>
            <wp:docPr id="6" name="Рисунок 2" descr="C:\Users\1\Desktop\педсов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педсовет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29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964" cy="4943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73B" w:rsidRPr="00741A86">
        <w:rPr>
          <w:rFonts w:ascii="Times New Roman" w:hAnsi="Times New Roman" w:cs="Times New Roman"/>
          <w:sz w:val="24"/>
          <w:szCs w:val="24"/>
        </w:rPr>
        <w:t>• возможность проведения многих физических исследований ограничивается требованиями техники безопасности и др.</w:t>
      </w:r>
    </w:p>
    <w:p w:rsidR="00741A86" w:rsidRDefault="00741A86" w:rsidP="00F5773B">
      <w:pPr>
        <w:rPr>
          <w:rFonts w:ascii="Times New Roman" w:hAnsi="Times New Roman" w:cs="Times New Roman"/>
          <w:sz w:val="28"/>
          <w:szCs w:val="28"/>
        </w:rPr>
      </w:pPr>
    </w:p>
    <w:p w:rsidR="00741A86" w:rsidRDefault="00741A86" w:rsidP="00F5773B">
      <w:pPr>
        <w:rPr>
          <w:rFonts w:ascii="Times New Roman" w:hAnsi="Times New Roman" w:cs="Times New Roman"/>
          <w:sz w:val="28"/>
          <w:szCs w:val="28"/>
        </w:rPr>
      </w:pPr>
    </w:p>
    <w:p w:rsidR="00741A86" w:rsidRDefault="00741A86" w:rsidP="00F5773B">
      <w:pPr>
        <w:rPr>
          <w:rFonts w:ascii="Times New Roman" w:hAnsi="Times New Roman" w:cs="Times New Roman"/>
          <w:sz w:val="28"/>
          <w:szCs w:val="28"/>
        </w:rPr>
      </w:pPr>
    </w:p>
    <w:p w:rsidR="00741A86" w:rsidRDefault="00741A86" w:rsidP="00F5773B">
      <w:pPr>
        <w:rPr>
          <w:rFonts w:ascii="Times New Roman" w:hAnsi="Times New Roman" w:cs="Times New Roman"/>
          <w:sz w:val="28"/>
          <w:szCs w:val="28"/>
        </w:rPr>
      </w:pPr>
    </w:p>
    <w:p w:rsidR="00741A86" w:rsidRDefault="00741A86" w:rsidP="00F5773B">
      <w:pPr>
        <w:rPr>
          <w:rFonts w:ascii="Times New Roman" w:hAnsi="Times New Roman" w:cs="Times New Roman"/>
          <w:sz w:val="28"/>
          <w:szCs w:val="28"/>
        </w:rPr>
      </w:pPr>
    </w:p>
    <w:p w:rsidR="00741A86" w:rsidRDefault="00741A86" w:rsidP="00F5773B">
      <w:pPr>
        <w:rPr>
          <w:rFonts w:ascii="Times New Roman" w:hAnsi="Times New Roman" w:cs="Times New Roman"/>
          <w:sz w:val="28"/>
          <w:szCs w:val="28"/>
        </w:rPr>
      </w:pPr>
    </w:p>
    <w:p w:rsidR="00741A86" w:rsidRDefault="00741A86" w:rsidP="00F5773B">
      <w:pPr>
        <w:rPr>
          <w:rFonts w:ascii="Times New Roman" w:hAnsi="Times New Roman" w:cs="Times New Roman"/>
          <w:sz w:val="28"/>
          <w:szCs w:val="28"/>
        </w:rPr>
      </w:pPr>
    </w:p>
    <w:p w:rsidR="00741A86" w:rsidRDefault="00741A86" w:rsidP="00F5773B">
      <w:pPr>
        <w:rPr>
          <w:rFonts w:ascii="Times New Roman" w:hAnsi="Times New Roman" w:cs="Times New Roman"/>
          <w:sz w:val="28"/>
          <w:szCs w:val="28"/>
        </w:rPr>
      </w:pPr>
    </w:p>
    <w:p w:rsidR="00741A86" w:rsidRDefault="00741A86" w:rsidP="00F5773B">
      <w:pPr>
        <w:rPr>
          <w:rFonts w:ascii="Times New Roman" w:hAnsi="Times New Roman" w:cs="Times New Roman"/>
          <w:sz w:val="28"/>
          <w:szCs w:val="28"/>
        </w:rPr>
      </w:pPr>
    </w:p>
    <w:p w:rsidR="00741A86" w:rsidRDefault="00741A86" w:rsidP="00F5773B">
      <w:pPr>
        <w:rPr>
          <w:rFonts w:ascii="Times New Roman" w:hAnsi="Times New Roman" w:cs="Times New Roman"/>
          <w:sz w:val="28"/>
          <w:szCs w:val="28"/>
        </w:rPr>
      </w:pPr>
    </w:p>
    <w:p w:rsidR="00741A86" w:rsidRDefault="00741A86" w:rsidP="00F5773B">
      <w:pPr>
        <w:rPr>
          <w:rFonts w:ascii="Times New Roman" w:hAnsi="Times New Roman" w:cs="Times New Roman"/>
          <w:sz w:val="28"/>
          <w:szCs w:val="28"/>
        </w:rPr>
      </w:pPr>
    </w:p>
    <w:p w:rsidR="00741A86" w:rsidRDefault="00741A86" w:rsidP="00F5773B">
      <w:pPr>
        <w:rPr>
          <w:rFonts w:ascii="Times New Roman" w:hAnsi="Times New Roman" w:cs="Times New Roman"/>
          <w:sz w:val="28"/>
          <w:szCs w:val="28"/>
        </w:rPr>
      </w:pPr>
    </w:p>
    <w:p w:rsidR="00741A86" w:rsidRDefault="00741A86" w:rsidP="00F5773B">
      <w:pPr>
        <w:rPr>
          <w:rFonts w:ascii="Times New Roman" w:hAnsi="Times New Roman" w:cs="Times New Roman"/>
          <w:sz w:val="28"/>
          <w:szCs w:val="28"/>
        </w:rPr>
      </w:pPr>
    </w:p>
    <w:p w:rsidR="00741A86" w:rsidRDefault="00741A86" w:rsidP="00741A86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41A86" w:rsidRDefault="00741A86" w:rsidP="00741A86">
      <w:pPr>
        <w:shd w:val="clear" w:color="auto" w:fill="FFFFFF"/>
        <w:spacing w:before="270" w:after="13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Максимова Татьяна Васильевна учитель физики</w:t>
      </w:r>
    </w:p>
    <w:p w:rsidR="00F5773B" w:rsidRPr="0027750F" w:rsidRDefault="00F5773B" w:rsidP="00F5773B">
      <w:pPr>
        <w:pStyle w:val="a5"/>
        <w:shd w:val="clear" w:color="auto" w:fill="FFFFFF"/>
        <w:spacing w:after="0" w:line="276" w:lineRule="auto"/>
        <w:ind w:left="75" w:firstLine="633"/>
        <w:jc w:val="both"/>
        <w:textAlignment w:val="baseline"/>
        <w:rPr>
          <w:shd w:val="clear" w:color="auto" w:fill="FFFFFF"/>
        </w:rPr>
      </w:pPr>
      <w:r w:rsidRPr="006730F9">
        <w:rPr>
          <w:sz w:val="28"/>
          <w:szCs w:val="28"/>
        </w:rPr>
        <w:lastRenderedPageBreak/>
        <w:t xml:space="preserve"> </w:t>
      </w:r>
      <w:r w:rsidRPr="0027750F">
        <w:t>Цифровая лаборатория «</w:t>
      </w:r>
      <w:proofErr w:type="spellStart"/>
      <w:r w:rsidRPr="0027750F">
        <w:t>РобикЛаб</w:t>
      </w:r>
      <w:proofErr w:type="spellEnd"/>
      <w:r w:rsidRPr="0027750F">
        <w:t>» кардинальным образом изменяет методику и содержание экспериментальной деятельности и помогает решить вышеперечисленные проблемы. Широкий спектр цифровых датчиков позволяет учащимся знакомиться с параметрами физического эксперимента не только на качественном, но и на количественном уровне. С помощью цифровой лаборатории можно проводить длительный эксперимент даже в отсутствии экспериментатора. При этом измеряемые данные и результаты их обработки отображаются непосредственно на экране компьютера.</w:t>
      </w:r>
      <w:r w:rsidRPr="0027750F">
        <w:rPr>
          <w:shd w:val="clear" w:color="auto" w:fill="FFFFFF"/>
        </w:rPr>
        <w:t xml:space="preserve">     Цифровая лаборатория поменяла методику и содержание экспериментальной деятельности и помогла решить вышеперечисленные проблемы.  </w:t>
      </w:r>
    </w:p>
    <w:p w:rsidR="00F5773B" w:rsidRPr="0027750F" w:rsidRDefault="00F5773B" w:rsidP="00F5773B">
      <w:pPr>
        <w:pStyle w:val="a5"/>
        <w:shd w:val="clear" w:color="auto" w:fill="FFFFFF"/>
        <w:spacing w:after="0" w:line="276" w:lineRule="auto"/>
        <w:ind w:left="75" w:firstLine="633"/>
        <w:textAlignment w:val="baseline"/>
        <w:rPr>
          <w:b/>
          <w:color w:val="000000"/>
        </w:rPr>
      </w:pPr>
      <w:r w:rsidRPr="0027750F">
        <w:rPr>
          <w:color w:val="000000"/>
        </w:rPr>
        <w:t xml:space="preserve">Цифровая лаборатория по физике — это комплект, состоящий из датчиков для измерения и регистрации различных параметров, интерфейса для сбора данных </w:t>
      </w:r>
      <w:r w:rsidRPr="0027750F">
        <w:t>и </w:t>
      </w:r>
      <w:hyperlink r:id="rId7" w:tooltip="Программное обеспечение" w:history="1">
        <w:r w:rsidRPr="0027750F">
          <w:rPr>
            <w:rStyle w:val="a7"/>
            <w:color w:val="auto"/>
            <w:u w:val="none"/>
          </w:rPr>
          <w:t>программного обеспечения</w:t>
        </w:r>
      </w:hyperlink>
      <w:r w:rsidRPr="0027750F">
        <w:t>,</w:t>
      </w:r>
      <w:r w:rsidRPr="0027750F">
        <w:rPr>
          <w:color w:val="000000"/>
        </w:rPr>
        <w:t xml:space="preserve"> визуализирующего экспериментальные данные на экране.</w:t>
      </w:r>
    </w:p>
    <w:p w:rsidR="00F5773B" w:rsidRPr="0027750F" w:rsidRDefault="00F5773B" w:rsidP="00F5773B">
      <w:pPr>
        <w:rPr>
          <w:rFonts w:ascii="Times New Roman" w:hAnsi="Times New Roman" w:cs="Times New Roman"/>
          <w:sz w:val="24"/>
          <w:szCs w:val="24"/>
        </w:rPr>
      </w:pPr>
      <w:r w:rsidRPr="0027750F">
        <w:rPr>
          <w:rFonts w:ascii="Times New Roman" w:hAnsi="Times New Roman" w:cs="Times New Roman"/>
          <w:sz w:val="24"/>
          <w:szCs w:val="24"/>
        </w:rPr>
        <w:t>В процессе формирования экспериментальных умений по физике учащийся учится представлять информацию об исследовании в четырёх видах:</w:t>
      </w:r>
    </w:p>
    <w:p w:rsidR="00F5773B" w:rsidRPr="0027750F" w:rsidRDefault="00F5773B" w:rsidP="00F5773B">
      <w:pPr>
        <w:rPr>
          <w:rFonts w:ascii="Times New Roman" w:hAnsi="Times New Roman" w:cs="Times New Roman"/>
          <w:sz w:val="24"/>
          <w:szCs w:val="24"/>
        </w:rPr>
      </w:pPr>
      <w:r w:rsidRPr="0027750F">
        <w:rPr>
          <w:rFonts w:ascii="Times New Roman" w:hAnsi="Times New Roman" w:cs="Times New Roman"/>
          <w:sz w:val="24"/>
          <w:szCs w:val="24"/>
        </w:rPr>
        <w:t xml:space="preserve"> • в </w:t>
      </w:r>
      <w:proofErr w:type="gramStart"/>
      <w:r w:rsidRPr="0027750F">
        <w:rPr>
          <w:rFonts w:ascii="Times New Roman" w:hAnsi="Times New Roman" w:cs="Times New Roman"/>
          <w:sz w:val="24"/>
          <w:szCs w:val="24"/>
        </w:rPr>
        <w:t>вербальном</w:t>
      </w:r>
      <w:proofErr w:type="gramEnd"/>
      <w:r w:rsidRPr="0027750F">
        <w:rPr>
          <w:rFonts w:ascii="Times New Roman" w:hAnsi="Times New Roman" w:cs="Times New Roman"/>
          <w:sz w:val="24"/>
          <w:szCs w:val="24"/>
        </w:rPr>
        <w:t xml:space="preserve">: описывать эксперимент, создавать словесную модель эксперимента, фиксировать внимание на измеряемых физических величинах, терминологии; </w:t>
      </w:r>
    </w:p>
    <w:p w:rsidR="00F5773B" w:rsidRPr="0027750F" w:rsidRDefault="00F5773B" w:rsidP="00F5773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7750F">
        <w:rPr>
          <w:rFonts w:ascii="Times New Roman" w:hAnsi="Times New Roman" w:cs="Times New Roman"/>
          <w:sz w:val="24"/>
          <w:szCs w:val="24"/>
        </w:rPr>
        <w:t>• 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</w:t>
      </w:r>
      <w:proofErr w:type="gramEnd"/>
    </w:p>
    <w:p w:rsidR="00F5773B" w:rsidRPr="0027750F" w:rsidRDefault="00F5773B" w:rsidP="00F5773B">
      <w:pPr>
        <w:rPr>
          <w:rFonts w:ascii="Times New Roman" w:hAnsi="Times New Roman" w:cs="Times New Roman"/>
          <w:sz w:val="24"/>
          <w:szCs w:val="24"/>
        </w:rPr>
      </w:pPr>
      <w:r w:rsidRPr="002775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750F">
        <w:rPr>
          <w:rFonts w:ascii="Times New Roman" w:hAnsi="Times New Roman" w:cs="Times New Roman"/>
          <w:sz w:val="24"/>
          <w:szCs w:val="24"/>
        </w:rPr>
        <w:t>• в графическом: строить графики по табличным данным, что позволяет перейти к выдвижению гипотез о характере зависимости между физическими величинами (при этом учитель показывает преимущество в визуализации зависимостей между величинами, наглядность и многомерность);</w:t>
      </w:r>
      <w:proofErr w:type="gramEnd"/>
    </w:p>
    <w:p w:rsidR="00F5773B" w:rsidRPr="0027750F" w:rsidRDefault="00F5773B" w:rsidP="00F5773B">
      <w:pPr>
        <w:rPr>
          <w:rFonts w:ascii="Times New Roman" w:hAnsi="Times New Roman" w:cs="Times New Roman"/>
          <w:sz w:val="24"/>
          <w:szCs w:val="24"/>
        </w:rPr>
      </w:pPr>
      <w:r w:rsidRPr="002775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7750F">
        <w:rPr>
          <w:rFonts w:ascii="Times New Roman" w:hAnsi="Times New Roman" w:cs="Times New Roman"/>
          <w:sz w:val="24"/>
          <w:szCs w:val="24"/>
        </w:rPr>
        <w:t xml:space="preserve">• в аналитическом (в виде математических уравнений): приводить математическое описание взаимосвязи физических величин, математическое обобщение полученных результатов. </w:t>
      </w:r>
      <w:proofErr w:type="gramEnd"/>
    </w:p>
    <w:p w:rsidR="00F5773B" w:rsidRPr="0027750F" w:rsidRDefault="00F5773B" w:rsidP="00F5773B">
      <w:pPr>
        <w:pStyle w:val="a5"/>
        <w:shd w:val="clear" w:color="auto" w:fill="FFFFFF"/>
        <w:spacing w:after="0" w:line="276" w:lineRule="auto"/>
        <w:ind w:left="75" w:firstLine="633"/>
        <w:textAlignment w:val="baseline"/>
        <w:rPr>
          <w:shd w:val="clear" w:color="auto" w:fill="FFFFFF"/>
        </w:rPr>
      </w:pPr>
      <w:r w:rsidRPr="0027750F">
        <w:rPr>
          <w:shd w:val="clear" w:color="auto" w:fill="FFFFFF"/>
        </w:rPr>
        <w:t>То, что раньше вызывало у ребенка отторжение – работа с графиком, построение больших таблиц, проведение расчетов погрешностей стало по большей части автоматизировано с помощью компьютерной программы. Больше времени остаётся на проведение самих опытов, анализ их результатов, </w:t>
      </w:r>
      <w:hyperlink r:id="rId8" w:tooltip="Информация о дисциплине" w:history="1">
        <w:r w:rsidRPr="0027750F">
          <w:rPr>
            <w:rStyle w:val="a7"/>
            <w:color w:val="auto"/>
            <w:u w:val="none"/>
            <w:shd w:val="clear" w:color="auto" w:fill="FFFFFF"/>
          </w:rPr>
          <w:t>формируются исследовательские умений учащихся</w:t>
        </w:r>
      </w:hyperlink>
      <w:r w:rsidRPr="0027750F">
        <w:rPr>
          <w:shd w:val="clear" w:color="auto" w:fill="FFFFFF"/>
        </w:rPr>
        <w:t>, выражающихся в следующих действиях:</w:t>
      </w:r>
    </w:p>
    <w:p w:rsidR="00F5773B" w:rsidRPr="0027750F" w:rsidRDefault="00F5773B" w:rsidP="00F5773B">
      <w:pPr>
        <w:pStyle w:val="a5"/>
        <w:shd w:val="clear" w:color="auto" w:fill="FFFFFF"/>
        <w:spacing w:after="0" w:line="276" w:lineRule="auto"/>
        <w:ind w:left="75"/>
        <w:textAlignment w:val="baseline"/>
      </w:pPr>
      <w:r w:rsidRPr="0027750F">
        <w:rPr>
          <w:shd w:val="clear" w:color="auto" w:fill="FFFFFF"/>
        </w:rPr>
        <w:t>• определение проблемы;</w:t>
      </w:r>
      <w:r w:rsidRPr="0027750F">
        <w:br/>
      </w:r>
      <w:r w:rsidRPr="0027750F">
        <w:rPr>
          <w:shd w:val="clear" w:color="auto" w:fill="FFFFFF"/>
        </w:rPr>
        <w:t>• постановка исследовательской задачи;</w:t>
      </w:r>
      <w:r w:rsidRPr="0027750F">
        <w:br/>
      </w:r>
      <w:r w:rsidRPr="0027750F">
        <w:rPr>
          <w:shd w:val="clear" w:color="auto" w:fill="FFFFFF"/>
        </w:rPr>
        <w:t>• планирование решения задачи;</w:t>
      </w:r>
      <w:r w:rsidRPr="0027750F">
        <w:br/>
      </w:r>
      <w:r w:rsidRPr="0027750F">
        <w:rPr>
          <w:shd w:val="clear" w:color="auto" w:fill="FFFFFF"/>
        </w:rPr>
        <w:t>• построение моделей;</w:t>
      </w:r>
      <w:r w:rsidRPr="0027750F">
        <w:br/>
      </w:r>
      <w:r w:rsidRPr="0027750F">
        <w:rPr>
          <w:shd w:val="clear" w:color="auto" w:fill="FFFFFF"/>
        </w:rPr>
        <w:t>• выдвижение гипотез;</w:t>
      </w:r>
      <w:r w:rsidRPr="0027750F">
        <w:br/>
      </w:r>
      <w:r w:rsidRPr="0027750F">
        <w:rPr>
          <w:shd w:val="clear" w:color="auto" w:fill="FFFFFF"/>
        </w:rPr>
        <w:t>• экспериментальная проверка гипотез;</w:t>
      </w:r>
      <w:r w:rsidRPr="0027750F">
        <w:br/>
      </w:r>
      <w:r w:rsidRPr="0027750F">
        <w:rPr>
          <w:shd w:val="clear" w:color="auto" w:fill="FFFFFF"/>
        </w:rPr>
        <w:t>• анализ данных экспериментов или наблюдений;</w:t>
      </w:r>
      <w:r w:rsidRPr="0027750F">
        <w:br/>
      </w:r>
      <w:r w:rsidRPr="0027750F">
        <w:rPr>
          <w:shd w:val="clear" w:color="auto" w:fill="FFFFFF"/>
        </w:rPr>
        <w:t>• формулирование выводов.</w:t>
      </w:r>
    </w:p>
    <w:p w:rsidR="00F5773B" w:rsidRPr="0027750F" w:rsidRDefault="00F5773B" w:rsidP="00F5773B">
      <w:pPr>
        <w:pStyle w:val="a5"/>
        <w:shd w:val="clear" w:color="auto" w:fill="FFFFFF"/>
        <w:spacing w:after="0" w:line="276" w:lineRule="auto"/>
        <w:ind w:left="75" w:firstLine="633"/>
        <w:jc w:val="both"/>
        <w:textAlignment w:val="baseline"/>
      </w:pPr>
      <w:r w:rsidRPr="0027750F">
        <w:t>Многие явления в условиях школьного физического кабинета не могут быть продемонстрированы. В связи отсутствия приборов в кабинете.</w:t>
      </w:r>
    </w:p>
    <w:p w:rsidR="00F5773B" w:rsidRPr="0027750F" w:rsidRDefault="00F5773B" w:rsidP="00F5773B">
      <w:pPr>
        <w:pStyle w:val="a5"/>
        <w:shd w:val="clear" w:color="auto" w:fill="FFFFFF"/>
        <w:spacing w:after="0" w:line="276" w:lineRule="auto"/>
        <w:ind w:firstLine="708"/>
        <w:jc w:val="both"/>
        <w:textAlignment w:val="baseline"/>
      </w:pPr>
      <w:r w:rsidRPr="0027750F">
        <w:t>В результате учащиеся испытывали трудности в их изучении, так как не в состоянии мысленно их представить. Компьютер тогда, несомненно, незаменимый помощник учителя. Использование компьютерных технологий значительно расширило возможности лекционного эксперимента, позволяя моделировать различные процессы и явления, натурная демонстрация которых в лабораторных условиях технически очень сложна либо просто невозможна.</w:t>
      </w:r>
    </w:p>
    <w:p w:rsidR="00F5773B" w:rsidRPr="0027750F" w:rsidRDefault="00F5773B" w:rsidP="00F5773B">
      <w:pPr>
        <w:pStyle w:val="a5"/>
        <w:shd w:val="clear" w:color="auto" w:fill="FFFFFF"/>
        <w:spacing w:after="0" w:line="276" w:lineRule="auto"/>
        <w:ind w:firstLine="708"/>
        <w:jc w:val="both"/>
        <w:textAlignment w:val="baseline"/>
      </w:pPr>
      <w:r w:rsidRPr="0027750F">
        <w:t xml:space="preserve">В таких презентациях применяется разнообразный иллюстративный материал, </w:t>
      </w:r>
      <w:proofErr w:type="spellStart"/>
      <w:r w:rsidRPr="0027750F">
        <w:t>мультимедийные</w:t>
      </w:r>
      <w:proofErr w:type="spellEnd"/>
      <w:r w:rsidRPr="0027750F">
        <w:t xml:space="preserve"> и интерактивные модели, которые поднимают процесс обучения на качественно новый уровень. Нельзя сбрасывать со счетов и психологический фактор: современному ребёнку </w:t>
      </w:r>
      <w:r w:rsidRPr="0027750F">
        <w:lastRenderedPageBreak/>
        <w:t>намного интереснее воспринимать информацию именно в такой форме, нежели при помощи устаревших схем и таблиц. Используем  видеофрагменты.</w:t>
      </w:r>
    </w:p>
    <w:p w:rsidR="00F5773B" w:rsidRPr="0027750F" w:rsidRDefault="00F5773B" w:rsidP="00F5773B">
      <w:pPr>
        <w:pStyle w:val="a5"/>
        <w:shd w:val="clear" w:color="auto" w:fill="FFFFFF"/>
        <w:spacing w:after="0" w:line="276" w:lineRule="auto"/>
        <w:ind w:firstLine="708"/>
        <w:jc w:val="both"/>
        <w:textAlignment w:val="baseline"/>
      </w:pPr>
      <w:r w:rsidRPr="0027750F">
        <w:t>Всем давно известно, что люди запоминают 20% того, что услышали, 30% того, что увидели, 50% того, что услышали и увидели и 70% того, о чем говорят и пишут.</w:t>
      </w:r>
    </w:p>
    <w:p w:rsidR="00F5773B" w:rsidRPr="0027750F" w:rsidRDefault="00F5773B" w:rsidP="00F5773B">
      <w:pPr>
        <w:pStyle w:val="a5"/>
        <w:shd w:val="clear" w:color="auto" w:fill="FFFFFF"/>
        <w:spacing w:after="0" w:line="276" w:lineRule="auto"/>
        <w:ind w:firstLine="708"/>
        <w:jc w:val="both"/>
        <w:textAlignment w:val="baseline"/>
      </w:pPr>
      <w:r w:rsidRPr="0027750F">
        <w:t>При отсутствии лабораторного оборудования использую</w:t>
      </w:r>
      <w:r w:rsidR="00741A86" w:rsidRPr="0027750F">
        <w:t>тся</w:t>
      </w:r>
      <w:r w:rsidRPr="0027750F">
        <w:t xml:space="preserve"> виртуальные, и  интерактивные лабораторные работы. </w:t>
      </w:r>
    </w:p>
    <w:p w:rsidR="00F5773B" w:rsidRPr="0027750F" w:rsidRDefault="00F5773B" w:rsidP="00F577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50F">
        <w:rPr>
          <w:rFonts w:ascii="Times New Roman" w:hAnsi="Times New Roman" w:cs="Times New Roman"/>
          <w:sz w:val="24"/>
          <w:szCs w:val="24"/>
        </w:rPr>
        <w:t>Таким образом, создав условия для занятий по предметам естественнонаучного цикла обучающимся, мы обеспечили возможность формирования новых исследовательских компетенций, необходимых в профессиях, которые существуют сегодня и появятся в скором будущем.</w:t>
      </w:r>
    </w:p>
    <w:p w:rsidR="00F5773B" w:rsidRPr="0027750F" w:rsidRDefault="00F5773B" w:rsidP="002775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750F">
        <w:rPr>
          <w:rFonts w:ascii="Times New Roman" w:hAnsi="Times New Roman" w:cs="Times New Roman"/>
          <w:b/>
          <w:bCs/>
          <w:sz w:val="24"/>
          <w:szCs w:val="24"/>
        </w:rPr>
        <w:t>Памятка для учащихся</w:t>
      </w:r>
    </w:p>
    <w:p w:rsidR="00F5773B" w:rsidRPr="0027750F" w:rsidRDefault="00F5773B" w:rsidP="00277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F">
        <w:rPr>
          <w:rFonts w:ascii="Times New Roman" w:hAnsi="Times New Roman" w:cs="Times New Roman"/>
          <w:sz w:val="24"/>
          <w:szCs w:val="24"/>
        </w:rPr>
        <w:t>при выполнении лабораторной работы с использованием цифровой лаборатории «</w:t>
      </w:r>
      <w:proofErr w:type="spellStart"/>
      <w:r w:rsidRPr="0027750F">
        <w:rPr>
          <w:rFonts w:ascii="Times New Roman" w:hAnsi="Times New Roman" w:cs="Times New Roman"/>
          <w:sz w:val="24"/>
          <w:szCs w:val="24"/>
        </w:rPr>
        <w:t>РобикЛаб</w:t>
      </w:r>
      <w:proofErr w:type="spellEnd"/>
      <w:r w:rsidRPr="0027750F">
        <w:rPr>
          <w:rFonts w:ascii="Times New Roman" w:hAnsi="Times New Roman" w:cs="Times New Roman"/>
          <w:sz w:val="24"/>
          <w:szCs w:val="24"/>
        </w:rPr>
        <w:t>».</w:t>
      </w:r>
    </w:p>
    <w:p w:rsidR="00F5773B" w:rsidRPr="0027750F" w:rsidRDefault="00F5773B" w:rsidP="0027750F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27750F">
        <w:rPr>
          <w:rFonts w:ascii="Times New Roman" w:hAnsi="Times New Roman" w:cs="Times New Roman"/>
          <w:b/>
          <w:iCs/>
          <w:sz w:val="24"/>
          <w:szCs w:val="24"/>
        </w:rPr>
        <w:t>Лабораторная работа</w:t>
      </w:r>
    </w:p>
    <w:p w:rsidR="00F5773B" w:rsidRPr="0027750F" w:rsidRDefault="00F5773B" w:rsidP="0027750F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7750F">
        <w:rPr>
          <w:rFonts w:ascii="Times New Roman" w:hAnsi="Times New Roman" w:cs="Times New Roman"/>
          <w:b/>
          <w:iCs/>
          <w:sz w:val="24"/>
          <w:szCs w:val="24"/>
        </w:rPr>
        <w:t>«Сравнение количества теплоты при смешивании воды разной температуры»</w:t>
      </w:r>
    </w:p>
    <w:p w:rsidR="00F5773B" w:rsidRPr="0027750F" w:rsidRDefault="00F5773B" w:rsidP="0027750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7750F">
        <w:rPr>
          <w:rFonts w:ascii="Times New Roman" w:hAnsi="Times New Roman" w:cs="Times New Roman"/>
          <w:b/>
          <w:sz w:val="24"/>
          <w:szCs w:val="24"/>
        </w:rPr>
        <w:t xml:space="preserve">Цель работы: </w:t>
      </w:r>
      <w:r w:rsidRPr="0027750F">
        <w:rPr>
          <w:rFonts w:ascii="Times New Roman" w:hAnsi="Times New Roman" w:cs="Times New Roman"/>
          <w:bCs/>
          <w:sz w:val="24"/>
          <w:szCs w:val="24"/>
        </w:rPr>
        <w:t>сравнить количество теплоты, полученное холодной водой, с количеством теплоты, отданным горячей водой в процессе теплообмена при их смешивании.</w:t>
      </w:r>
    </w:p>
    <w:p w:rsidR="00F5773B" w:rsidRPr="0027750F" w:rsidRDefault="00F5773B" w:rsidP="0027750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50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Оборудование:</w:t>
      </w:r>
      <w:r w:rsidRPr="002775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2775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мультидатчик</w:t>
      </w:r>
      <w:proofErr w:type="spellEnd"/>
      <w:r w:rsidRPr="0027750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Физика</w:t>
      </w:r>
      <w:r w:rsidRPr="0027750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 w:rsidRPr="002775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датчики температуры, калориметр, мерные стаканы с холодной и горячей водой. </w:t>
      </w:r>
    </w:p>
    <w:p w:rsidR="00F5773B" w:rsidRPr="0027750F" w:rsidRDefault="00F5773B" w:rsidP="002775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73B" w:rsidRPr="0027750F" w:rsidRDefault="00F5773B" w:rsidP="00277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50F">
        <w:rPr>
          <w:rFonts w:ascii="Times New Roman" w:hAnsi="Times New Roman" w:cs="Times New Roman"/>
          <w:b/>
          <w:sz w:val="24"/>
          <w:szCs w:val="24"/>
        </w:rPr>
        <w:t>Инструкция по выполнению лабораторной работы:</w:t>
      </w:r>
    </w:p>
    <w:p w:rsidR="00F5773B" w:rsidRPr="0027750F" w:rsidRDefault="00F5773B" w:rsidP="002775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773B" w:rsidRPr="0027750F" w:rsidRDefault="00F5773B" w:rsidP="002775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7750F">
        <w:rPr>
          <w:rFonts w:ascii="Times New Roman" w:hAnsi="Times New Roman" w:cs="Times New Roman"/>
          <w:b/>
          <w:i/>
          <w:sz w:val="24"/>
          <w:szCs w:val="24"/>
        </w:rPr>
        <w:t>Соблюдайте осторожность при работе с горячей водой!</w:t>
      </w:r>
    </w:p>
    <w:p w:rsidR="00F5773B" w:rsidRPr="0027750F" w:rsidRDefault="00F5773B" w:rsidP="0027750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F">
        <w:rPr>
          <w:rFonts w:ascii="Times New Roman" w:hAnsi="Times New Roman" w:cs="Times New Roman"/>
          <w:sz w:val="24"/>
          <w:szCs w:val="24"/>
        </w:rPr>
        <w:t>Убедитесь, что у вас есть всё необходимое для проведения исследования.</w:t>
      </w:r>
    </w:p>
    <w:p w:rsidR="00F5773B" w:rsidRPr="0027750F" w:rsidRDefault="00F5773B" w:rsidP="0027750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F">
        <w:rPr>
          <w:rFonts w:ascii="Times New Roman" w:hAnsi="Times New Roman" w:cs="Times New Roman"/>
          <w:sz w:val="24"/>
          <w:szCs w:val="24"/>
        </w:rPr>
        <w:t>Соберите экспериментальную установку.</w:t>
      </w:r>
    </w:p>
    <w:p w:rsidR="00F5773B" w:rsidRPr="0027750F" w:rsidRDefault="00F5773B" w:rsidP="0027750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F">
        <w:rPr>
          <w:rFonts w:ascii="Times New Roman" w:hAnsi="Times New Roman" w:cs="Times New Roman"/>
          <w:sz w:val="24"/>
          <w:szCs w:val="24"/>
        </w:rPr>
        <w:t xml:space="preserve">Подключите датчик температуры </w:t>
      </w:r>
      <w:proofErr w:type="spellStart"/>
      <w:r w:rsidRPr="0027750F">
        <w:rPr>
          <w:rFonts w:ascii="Times New Roman" w:hAnsi="Times New Roman" w:cs="Times New Roman"/>
          <w:sz w:val="24"/>
          <w:szCs w:val="24"/>
        </w:rPr>
        <w:t>мультидатчика</w:t>
      </w:r>
      <w:proofErr w:type="spellEnd"/>
      <w:r w:rsidRPr="0027750F">
        <w:rPr>
          <w:rFonts w:ascii="Times New Roman" w:hAnsi="Times New Roman" w:cs="Times New Roman"/>
          <w:sz w:val="24"/>
          <w:szCs w:val="24"/>
        </w:rPr>
        <w:t xml:space="preserve"> Физика</w:t>
      </w:r>
    </w:p>
    <w:p w:rsidR="00F5773B" w:rsidRPr="0027750F" w:rsidRDefault="00F5773B" w:rsidP="0027750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F">
        <w:rPr>
          <w:rFonts w:ascii="Times New Roman" w:hAnsi="Times New Roman" w:cs="Times New Roman"/>
          <w:sz w:val="24"/>
          <w:szCs w:val="24"/>
        </w:rPr>
        <w:t xml:space="preserve">Запустите приложение </w:t>
      </w:r>
      <w:proofErr w:type="spellStart"/>
      <w:r w:rsidRPr="0027750F">
        <w:rPr>
          <w:rFonts w:ascii="Times New Roman" w:hAnsi="Times New Roman" w:cs="Times New Roman"/>
          <w:sz w:val="24"/>
          <w:szCs w:val="24"/>
          <w:lang w:val="en-US"/>
        </w:rPr>
        <w:t>INTLab</w:t>
      </w:r>
      <w:proofErr w:type="spellEnd"/>
      <w:r w:rsidRPr="0027750F">
        <w:rPr>
          <w:rFonts w:ascii="Times New Roman" w:hAnsi="Times New Roman" w:cs="Times New Roman"/>
          <w:sz w:val="24"/>
          <w:szCs w:val="24"/>
        </w:rPr>
        <w:t>, которое находится на рабочем столе компьютера.</w:t>
      </w:r>
    </w:p>
    <w:p w:rsidR="00F5773B" w:rsidRPr="0027750F" w:rsidRDefault="00F5773B" w:rsidP="0027750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7750F">
        <w:rPr>
          <w:rFonts w:ascii="Times New Roman" w:hAnsi="Times New Roman" w:cs="Times New Roman"/>
          <w:sz w:val="24"/>
          <w:szCs w:val="24"/>
        </w:rPr>
        <w:t>Проверьте</w:t>
      </w:r>
      <w:proofErr w:type="gramEnd"/>
      <w:r w:rsidRPr="0027750F">
        <w:rPr>
          <w:rFonts w:ascii="Times New Roman" w:hAnsi="Times New Roman" w:cs="Times New Roman"/>
          <w:sz w:val="24"/>
          <w:szCs w:val="24"/>
        </w:rPr>
        <w:t xml:space="preserve"> выбран ли у вас нужный датчик. Датчик, который </w:t>
      </w:r>
      <w:proofErr w:type="gramStart"/>
      <w:r w:rsidRPr="0027750F">
        <w:rPr>
          <w:rFonts w:ascii="Times New Roman" w:hAnsi="Times New Roman" w:cs="Times New Roman"/>
          <w:sz w:val="24"/>
          <w:szCs w:val="24"/>
        </w:rPr>
        <w:t>используется в данной лабораторной работе называется</w:t>
      </w:r>
      <w:proofErr w:type="gramEnd"/>
      <w:r w:rsidRPr="0027750F">
        <w:rPr>
          <w:rFonts w:ascii="Times New Roman" w:hAnsi="Times New Roman" w:cs="Times New Roman"/>
          <w:sz w:val="24"/>
          <w:szCs w:val="24"/>
        </w:rPr>
        <w:t xml:space="preserve"> «Цифровой датчик температуры с измерительным зондом»</w:t>
      </w:r>
    </w:p>
    <w:p w:rsidR="00F5773B" w:rsidRPr="0027750F" w:rsidRDefault="00F5773B" w:rsidP="0027750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F">
        <w:rPr>
          <w:rFonts w:ascii="Times New Roman" w:hAnsi="Times New Roman" w:cs="Times New Roman"/>
          <w:sz w:val="24"/>
          <w:szCs w:val="24"/>
        </w:rPr>
        <w:t xml:space="preserve"> Установите параметры измерения: </w:t>
      </w:r>
    </w:p>
    <w:p w:rsidR="00F5773B" w:rsidRPr="0027750F" w:rsidRDefault="00F5773B" w:rsidP="0027750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F">
        <w:rPr>
          <w:rFonts w:ascii="Times New Roman" w:hAnsi="Times New Roman" w:cs="Times New Roman"/>
          <w:sz w:val="24"/>
          <w:szCs w:val="24"/>
        </w:rPr>
        <w:t>Частота –1 измерение в секунду</w:t>
      </w:r>
    </w:p>
    <w:p w:rsidR="00F5773B" w:rsidRPr="0027750F" w:rsidRDefault="00F5773B" w:rsidP="0027750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F">
        <w:rPr>
          <w:rFonts w:ascii="Times New Roman" w:hAnsi="Times New Roman" w:cs="Times New Roman"/>
          <w:sz w:val="24"/>
          <w:szCs w:val="24"/>
        </w:rPr>
        <w:t>Количество замеров – 500</w:t>
      </w:r>
    </w:p>
    <w:p w:rsidR="00F5773B" w:rsidRPr="0027750F" w:rsidRDefault="00F5773B" w:rsidP="0027750F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F">
        <w:rPr>
          <w:rFonts w:ascii="Times New Roman" w:hAnsi="Times New Roman" w:cs="Times New Roman"/>
          <w:sz w:val="24"/>
          <w:szCs w:val="24"/>
        </w:rPr>
        <w:t xml:space="preserve">Опустите датчики температуры в калориметр с горячей и стакан с холодной водой. </w:t>
      </w:r>
    </w:p>
    <w:p w:rsidR="00F5773B" w:rsidRPr="0027750F" w:rsidRDefault="00F5773B" w:rsidP="0027750F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750F">
        <w:rPr>
          <w:rFonts w:ascii="Times New Roman" w:hAnsi="Times New Roman" w:cs="Times New Roman"/>
          <w:sz w:val="24"/>
          <w:szCs w:val="24"/>
        </w:rPr>
        <w:t>8. Начните регистрацию данных</w:t>
      </w:r>
      <w:r w:rsidRPr="0027750F">
        <w:rPr>
          <w:rFonts w:ascii="Times New Roman" w:hAnsi="Times New Roman" w:cs="Times New Roman"/>
          <w:noProof/>
          <w:sz w:val="24"/>
          <w:szCs w:val="24"/>
        </w:rPr>
        <w:t>.</w:t>
      </w:r>
      <w:r w:rsidRPr="0027750F">
        <w:rPr>
          <w:rFonts w:ascii="Times New Roman" w:hAnsi="Times New Roman" w:cs="Times New Roman"/>
          <w:sz w:val="24"/>
          <w:szCs w:val="24"/>
        </w:rPr>
        <w:t xml:space="preserve"> Показания датчиков будут отображаться на экране в виде графиков.</w:t>
      </w:r>
    </w:p>
    <w:p w:rsidR="00F5773B" w:rsidRPr="0027750F" w:rsidRDefault="00F5773B" w:rsidP="0027750F">
      <w:pPr>
        <w:pStyle w:val="a6"/>
        <w:numPr>
          <w:ilvl w:val="0"/>
          <w:numId w:val="2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27750F">
        <w:rPr>
          <w:rFonts w:ascii="Times New Roman" w:hAnsi="Times New Roman" w:cs="Times New Roman"/>
          <w:sz w:val="24"/>
          <w:szCs w:val="24"/>
        </w:rPr>
        <w:t>Перелейте воду из стакана в калориметр и поместите туда же второй датчик. Для того чтобы ускорить процесс теплообмена, можно размешать жидкости датчиком температуры.</w:t>
      </w:r>
    </w:p>
    <w:p w:rsidR="00F5773B" w:rsidRPr="0027750F" w:rsidRDefault="00F5773B" w:rsidP="0027750F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F">
        <w:rPr>
          <w:rFonts w:ascii="Times New Roman" w:hAnsi="Times New Roman" w:cs="Times New Roman"/>
          <w:sz w:val="24"/>
          <w:szCs w:val="24"/>
        </w:rPr>
        <w:t xml:space="preserve"> Наблюдайте за графиком изменения температуры. Дождитесь установки одинаковой температуры воды для обоих датчиков, остановите регистрацию, нажав кнопку «Стоп».</w:t>
      </w:r>
    </w:p>
    <w:p w:rsidR="00F5773B" w:rsidRPr="0027750F" w:rsidRDefault="00F5773B" w:rsidP="0027750F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F">
        <w:rPr>
          <w:rFonts w:ascii="Times New Roman" w:hAnsi="Times New Roman" w:cs="Times New Roman"/>
          <w:sz w:val="24"/>
          <w:szCs w:val="24"/>
        </w:rPr>
        <w:t>Запишите данные в таблицу</w:t>
      </w:r>
    </w:p>
    <w:p w:rsidR="00F5773B" w:rsidRPr="0027750F" w:rsidRDefault="00F5773B" w:rsidP="0027750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720" w:type="dxa"/>
        <w:tblLook w:val="04A0"/>
      </w:tblPr>
      <w:tblGrid>
        <w:gridCol w:w="1021"/>
        <w:gridCol w:w="1493"/>
        <w:gridCol w:w="1534"/>
        <w:gridCol w:w="1417"/>
        <w:gridCol w:w="1587"/>
        <w:gridCol w:w="1493"/>
        <w:gridCol w:w="1417"/>
      </w:tblGrid>
      <w:tr w:rsidR="00F5773B" w:rsidRPr="0027750F" w:rsidTr="003442B6">
        <w:tc>
          <w:tcPr>
            <w:tcW w:w="889" w:type="dxa"/>
          </w:tcPr>
          <w:p w:rsidR="00F5773B" w:rsidRPr="0027750F" w:rsidRDefault="00F5773B" w:rsidP="0027750F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750F">
              <w:rPr>
                <w:rFonts w:ascii="Times New Roman" w:hAnsi="Times New Roman" w:cs="Times New Roman"/>
                <w:sz w:val="24"/>
                <w:szCs w:val="24"/>
              </w:rPr>
              <w:t xml:space="preserve">Масса горячей </w:t>
            </w:r>
            <w:r w:rsidRPr="0027750F">
              <w:rPr>
                <w:rFonts w:ascii="Times New Roman" w:hAnsi="Times New Roman" w:cs="Times New Roman"/>
                <w:i/>
                <w:sz w:val="24"/>
                <w:szCs w:val="24"/>
              </w:rPr>
              <w:t>воды</w:t>
            </w:r>
          </w:p>
          <w:p w:rsidR="00F5773B" w:rsidRPr="0027750F" w:rsidRDefault="00F5773B" w:rsidP="0027750F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50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27750F">
              <w:rPr>
                <w:rFonts w:ascii="Times New Roman" w:hAnsi="Times New Roman" w:cs="Times New Roman"/>
                <w:i/>
                <w:sz w:val="24"/>
                <w:szCs w:val="24"/>
              </w:rPr>
              <w:t>, кг</w:t>
            </w:r>
          </w:p>
        </w:tc>
        <w:tc>
          <w:tcPr>
            <w:tcW w:w="1284" w:type="dxa"/>
          </w:tcPr>
          <w:p w:rsidR="00F5773B" w:rsidRPr="0027750F" w:rsidRDefault="00F5773B" w:rsidP="0027750F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50F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температура горячей воды </w:t>
            </w:r>
            <w:r w:rsidRPr="0027750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</w:p>
        </w:tc>
        <w:tc>
          <w:tcPr>
            <w:tcW w:w="1318" w:type="dxa"/>
          </w:tcPr>
          <w:p w:rsidR="00F5773B" w:rsidRPr="0027750F" w:rsidRDefault="00F5773B" w:rsidP="0027750F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50F">
              <w:rPr>
                <w:rFonts w:ascii="Times New Roman" w:hAnsi="Times New Roman" w:cs="Times New Roman"/>
                <w:sz w:val="24"/>
                <w:szCs w:val="24"/>
              </w:rPr>
              <w:t>Температура смеси</w:t>
            </w:r>
          </w:p>
          <w:p w:rsidR="00F5773B" w:rsidRPr="0027750F" w:rsidRDefault="00F5773B" w:rsidP="0027750F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50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27750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2 </w:t>
            </w:r>
          </w:p>
        </w:tc>
        <w:tc>
          <w:tcPr>
            <w:tcW w:w="1220" w:type="dxa"/>
          </w:tcPr>
          <w:p w:rsidR="00F5773B" w:rsidRPr="0027750F" w:rsidRDefault="00F5773B" w:rsidP="0027750F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50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теплоты, отданное горячей водой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w:proofErr w:type="gramStart"/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г</m:t>
                  </m:r>
                  <w:proofErr w:type="gramEnd"/>
                </m:sub>
              </m:sSub>
            </m:oMath>
          </w:p>
        </w:tc>
        <w:tc>
          <w:tcPr>
            <w:tcW w:w="1636" w:type="dxa"/>
          </w:tcPr>
          <w:p w:rsidR="00F5773B" w:rsidRPr="0027750F" w:rsidRDefault="00F5773B" w:rsidP="00277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750F">
              <w:rPr>
                <w:rFonts w:ascii="Times New Roman" w:hAnsi="Times New Roman" w:cs="Times New Roman"/>
                <w:sz w:val="24"/>
                <w:szCs w:val="24"/>
              </w:rPr>
              <w:t>Масса холодной  воды</w:t>
            </w:r>
          </w:p>
          <w:p w:rsidR="00F5773B" w:rsidRPr="0027750F" w:rsidRDefault="00F5773B" w:rsidP="0027750F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750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proofErr w:type="spellEnd"/>
            <w:r w:rsidRPr="0027750F">
              <w:rPr>
                <w:rFonts w:ascii="Times New Roman" w:hAnsi="Times New Roman" w:cs="Times New Roman"/>
                <w:sz w:val="24"/>
                <w:szCs w:val="24"/>
              </w:rPr>
              <w:t>, кг</w:t>
            </w:r>
          </w:p>
        </w:tc>
        <w:tc>
          <w:tcPr>
            <w:tcW w:w="1284" w:type="dxa"/>
          </w:tcPr>
          <w:p w:rsidR="00F5773B" w:rsidRPr="0027750F" w:rsidRDefault="00F5773B" w:rsidP="0027750F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50F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температура холодной воды </w:t>
            </w:r>
            <w:r w:rsidRPr="0027750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27750F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220" w:type="dxa"/>
          </w:tcPr>
          <w:p w:rsidR="00F5773B" w:rsidRPr="0027750F" w:rsidRDefault="00F5773B" w:rsidP="0027750F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750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теплоты, полученное  холодной водой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sub>
              </m:sSub>
            </m:oMath>
            <w:r w:rsidRPr="002775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5773B" w:rsidRPr="0027750F" w:rsidTr="003442B6">
        <w:tc>
          <w:tcPr>
            <w:tcW w:w="889" w:type="dxa"/>
          </w:tcPr>
          <w:p w:rsidR="00F5773B" w:rsidRPr="0027750F" w:rsidRDefault="00F5773B" w:rsidP="0027750F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F5773B" w:rsidRPr="0027750F" w:rsidRDefault="00F5773B" w:rsidP="0027750F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</w:tcPr>
          <w:p w:rsidR="00F5773B" w:rsidRPr="0027750F" w:rsidRDefault="00F5773B" w:rsidP="0027750F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F5773B" w:rsidRPr="0027750F" w:rsidRDefault="00F5773B" w:rsidP="0027750F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F5773B" w:rsidRPr="0027750F" w:rsidRDefault="00F5773B" w:rsidP="0027750F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F5773B" w:rsidRPr="0027750F" w:rsidRDefault="00F5773B" w:rsidP="0027750F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F5773B" w:rsidRPr="0027750F" w:rsidRDefault="00F5773B" w:rsidP="0027750F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73B" w:rsidRPr="0027750F" w:rsidRDefault="00F5773B" w:rsidP="0027750F">
      <w:pPr>
        <w:pStyle w:val="a6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750F">
        <w:rPr>
          <w:rFonts w:ascii="Times New Roman" w:hAnsi="Times New Roman" w:cs="Times New Roman"/>
          <w:b/>
          <w:sz w:val="24"/>
          <w:szCs w:val="24"/>
        </w:rPr>
        <w:t>Анализ результатов эксперимента.</w:t>
      </w:r>
    </w:p>
    <w:p w:rsidR="00F5773B" w:rsidRPr="0027750F" w:rsidRDefault="00F5773B" w:rsidP="0027750F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50F">
        <w:rPr>
          <w:rFonts w:ascii="Times New Roman" w:hAnsi="Times New Roman" w:cs="Times New Roman"/>
          <w:sz w:val="24"/>
          <w:szCs w:val="24"/>
        </w:rPr>
        <w:t xml:space="preserve">1. Рассчитайте количество теплоты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  <m:sub>
            <w:proofErr w:type="gramStart"/>
            <m:r>
              <w:rPr>
                <w:rFonts w:ascii="Cambria Math" w:hAnsi="Cambria Math" w:cs="Times New Roman"/>
                <w:sz w:val="24"/>
                <w:szCs w:val="24"/>
              </w:rPr>
              <m:t>г</m:t>
            </m:r>
            <w:proofErr w:type="gramEnd"/>
          </m:sub>
        </m:sSub>
      </m:oMath>
      <w:r w:rsidRPr="0027750F">
        <w:rPr>
          <w:rFonts w:ascii="Times New Roman" w:hAnsi="Times New Roman" w:cs="Times New Roman"/>
          <w:sz w:val="24"/>
          <w:szCs w:val="24"/>
        </w:rPr>
        <w:t>, отданное горячей водой при остывании до температуры смеси, и количество теплоты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sub>
        </m:sSub>
      </m:oMath>
      <w:r w:rsidRPr="0027750F">
        <w:rPr>
          <w:rFonts w:ascii="Times New Roman" w:hAnsi="Times New Roman" w:cs="Times New Roman"/>
          <w:sz w:val="24"/>
          <w:szCs w:val="24"/>
        </w:rPr>
        <w:t xml:space="preserve">, полученное холодной водой при нагревании до той же температуры. Используйте формулы   </w:t>
      </w:r>
      <w:proofErr w:type="gramStart"/>
      <w:r w:rsidRPr="0027750F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27750F">
        <w:rPr>
          <w:rFonts w:ascii="Times New Roman" w:hAnsi="Times New Roman" w:cs="Times New Roman"/>
          <w:sz w:val="24"/>
          <w:szCs w:val="24"/>
          <w:vertAlign w:val="subscript"/>
        </w:rPr>
        <w:t>г</w:t>
      </w:r>
      <w:r w:rsidRPr="0027750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27750F">
        <w:rPr>
          <w:rFonts w:ascii="Times New Roman" w:hAnsi="Times New Roman" w:cs="Times New Roman"/>
          <w:sz w:val="24"/>
          <w:szCs w:val="24"/>
        </w:rPr>
        <w:t>cm</w:t>
      </w:r>
      <w:proofErr w:type="spellEnd"/>
      <w:r w:rsidRPr="0027750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7750F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27750F">
        <w:rPr>
          <w:rFonts w:ascii="Times New Roman" w:hAnsi="Times New Roman" w:cs="Times New Roman"/>
          <w:sz w:val="24"/>
          <w:szCs w:val="24"/>
        </w:rPr>
        <w:t xml:space="preserve"> – t</w:t>
      </w:r>
      <w:r w:rsidRPr="002775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750F">
        <w:rPr>
          <w:rFonts w:ascii="Times New Roman" w:hAnsi="Times New Roman" w:cs="Times New Roman"/>
          <w:sz w:val="24"/>
          <w:szCs w:val="24"/>
        </w:rPr>
        <w:t xml:space="preserve">) и </w:t>
      </w:r>
      <w:proofErr w:type="spellStart"/>
      <w:r w:rsidRPr="0027750F">
        <w:rPr>
          <w:rFonts w:ascii="Times New Roman" w:hAnsi="Times New Roman" w:cs="Times New Roman"/>
          <w:sz w:val="24"/>
          <w:szCs w:val="24"/>
        </w:rPr>
        <w:t>Q</w:t>
      </w:r>
      <w:r w:rsidRPr="0027750F">
        <w:rPr>
          <w:rFonts w:ascii="Times New Roman" w:hAnsi="Times New Roman" w:cs="Times New Roman"/>
          <w:sz w:val="24"/>
          <w:szCs w:val="24"/>
          <w:vertAlign w:val="subscript"/>
        </w:rPr>
        <w:t>х</w:t>
      </w:r>
      <w:proofErr w:type="spellEnd"/>
      <w:r w:rsidRPr="0027750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27750F">
        <w:rPr>
          <w:rFonts w:ascii="Times New Roman" w:hAnsi="Times New Roman" w:cs="Times New Roman"/>
          <w:sz w:val="24"/>
          <w:szCs w:val="24"/>
        </w:rPr>
        <w:t>cm</w:t>
      </w:r>
      <w:proofErr w:type="spellEnd"/>
      <w:r w:rsidRPr="0027750F">
        <w:rPr>
          <w:rFonts w:ascii="Times New Roman" w:hAnsi="Times New Roman" w:cs="Times New Roman"/>
          <w:sz w:val="24"/>
          <w:szCs w:val="24"/>
        </w:rPr>
        <w:t>(t</w:t>
      </w:r>
      <w:r w:rsidRPr="0027750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750F">
        <w:rPr>
          <w:rFonts w:ascii="Times New Roman" w:hAnsi="Times New Roman" w:cs="Times New Roman"/>
          <w:sz w:val="24"/>
          <w:szCs w:val="24"/>
        </w:rPr>
        <w:t xml:space="preserve"> – t</w:t>
      </w:r>
      <w:r w:rsidRPr="0027750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750F">
        <w:rPr>
          <w:rFonts w:ascii="Times New Roman" w:hAnsi="Times New Roman" w:cs="Times New Roman"/>
          <w:sz w:val="24"/>
          <w:szCs w:val="24"/>
        </w:rPr>
        <w:t>).</w:t>
      </w:r>
    </w:p>
    <w:p w:rsidR="00F5773B" w:rsidRDefault="00F5773B" w:rsidP="0027750F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750F">
        <w:rPr>
          <w:rFonts w:ascii="Times New Roman" w:hAnsi="Times New Roman" w:cs="Times New Roman"/>
          <w:sz w:val="24"/>
          <w:szCs w:val="24"/>
        </w:rPr>
        <w:t>2. Сравните количество теплоты, отданное горячей водой, с количеством теплоты, полученным холодной водой (по модулю). Сделайте вывод.</w:t>
      </w:r>
    </w:p>
    <w:sectPr w:rsidR="00F5773B" w:rsidSect="00741A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6468A"/>
    <w:multiLevelType w:val="hybridMultilevel"/>
    <w:tmpl w:val="B874F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01ECC"/>
    <w:multiLevelType w:val="hybridMultilevel"/>
    <w:tmpl w:val="277E78B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773B"/>
    <w:rsid w:val="0027750F"/>
    <w:rsid w:val="00741A86"/>
    <w:rsid w:val="00F57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73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5773B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F5773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semiHidden/>
    <w:unhideWhenUsed/>
    <w:rsid w:val="00F5773B"/>
    <w:rPr>
      <w:color w:val="0000FF"/>
      <w:u w:val="single"/>
    </w:rPr>
  </w:style>
  <w:style w:type="table" w:styleId="a8">
    <w:name w:val="Table Grid"/>
    <w:basedOn w:val="a1"/>
    <w:uiPriority w:val="59"/>
    <w:rsid w:val="00F577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uch.com/informaciya-o-discipline-v7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programmnoe_obespeche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2024-11-01T04:59:00Z</dcterms:created>
  <dcterms:modified xsi:type="dcterms:W3CDTF">2024-11-01T05:22:00Z</dcterms:modified>
</cp:coreProperties>
</file>